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4166235</wp:posOffset>
            </wp:positionH>
            <wp:positionV relativeFrom="page">
              <wp:posOffset>974090</wp:posOffset>
            </wp:positionV>
            <wp:extent cx="864870" cy="1736090"/>
            <wp:effectExtent l="101600" t="334010" r="105410" b="344170"/>
            <wp:wrapNone/>
            <wp:docPr id="1" name="图片 2" descr="TH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H2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25456725">
                      <a:off x="0" y="0"/>
                      <a:ext cx="86487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 w:eastAsia="zh-CN"/>
        </w:rPr>
        <w:t>RPT/H40</w:t>
      </w:r>
      <w:r>
        <w:rPr>
          <w:rFonts w:hint="eastAsia"/>
          <w:b/>
          <w:sz w:val="28"/>
          <w:szCs w:val="28"/>
        </w:rPr>
        <w:t>系列温湿度变送器</w:t>
      </w:r>
    </w:p>
    <w:bookmarkEnd w:id="0"/>
    <w:p>
      <w:pPr>
        <w:spacing w:line="200" w:lineRule="exact"/>
        <w:ind w:left="-42" w:leftChars="-20"/>
        <w:rPr>
          <w:rFonts w:hint="eastAsia"/>
          <w:color w:val="070000"/>
          <w:kern w:val="0"/>
          <w:szCs w:val="21"/>
        </w:rPr>
      </w:pPr>
    </w:p>
    <w:p>
      <w:pPr>
        <w:numPr>
          <w:ilvl w:val="0"/>
          <w:numId w:val="1"/>
        </w:numPr>
        <w:spacing w:line="280" w:lineRule="exact"/>
        <w:ind w:left="453" w:hanging="357"/>
        <w:outlineLvl w:val="0"/>
        <w:rPr>
          <w:rFonts w:hint="eastAsia" w:ascii="楷体_GB2312" w:eastAsia="楷体_GB2312"/>
          <w:kern w:val="0"/>
          <w:szCs w:val="21"/>
        </w:rPr>
      </w:pPr>
      <w:r>
        <w:rPr>
          <w:rFonts w:hint="eastAsia" w:ascii="楷体_GB2312" w:eastAsia="楷体_GB2312"/>
          <w:szCs w:val="21"/>
        </w:rPr>
        <w:t>敏感元件采用进口集成温湿度传感器</w:t>
      </w:r>
    </w:p>
    <w:p>
      <w:pPr>
        <w:numPr>
          <w:ilvl w:val="0"/>
          <w:numId w:val="1"/>
        </w:numPr>
        <w:spacing w:line="280" w:lineRule="exact"/>
        <w:ind w:left="453" w:hanging="357"/>
        <w:outlineLvl w:val="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标准电流、电压信号输出，温度测量范围可选</w:t>
      </w:r>
    </w:p>
    <w:p>
      <w:pPr>
        <w:numPr>
          <w:ilvl w:val="0"/>
          <w:numId w:val="1"/>
        </w:numPr>
        <w:spacing w:line="280" w:lineRule="exact"/>
        <w:ind w:left="453" w:hanging="357"/>
        <w:outlineLvl w:val="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探头工作温度区域可达 </w:t>
      </w:r>
      <w:r>
        <w:rPr>
          <w:rFonts w:hint="eastAsia"/>
          <w:szCs w:val="21"/>
        </w:rPr>
        <w:t xml:space="preserve"> -40</w:t>
      </w:r>
      <w:r>
        <w:rPr>
          <w:rFonts w:hint="eastAsia" w:ascii="Arial" w:hAnsi="Arial" w:cs="Arial"/>
          <w:color w:val="003300"/>
          <w:kern w:val="0"/>
          <w:szCs w:val="21"/>
        </w:rPr>
        <w:t>～</w:t>
      </w:r>
      <w:r>
        <w:rPr>
          <w:rFonts w:hint="eastAsia"/>
          <w:szCs w:val="21"/>
        </w:rPr>
        <w:t>120℃</w:t>
      </w:r>
    </w:p>
    <w:p>
      <w:pPr>
        <w:numPr>
          <w:ilvl w:val="0"/>
          <w:numId w:val="1"/>
        </w:numPr>
        <w:spacing w:line="280" w:lineRule="exact"/>
        <w:ind w:left="453" w:hanging="357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bCs/>
          <w:szCs w:val="21"/>
        </w:rPr>
        <w:t>探头外加专用的过滤管，防水、防尘效果优异</w:t>
      </w:r>
    </w:p>
    <w:p>
      <w:pPr>
        <w:numPr>
          <w:ilvl w:val="0"/>
          <w:numId w:val="1"/>
        </w:numPr>
        <w:spacing w:line="280" w:lineRule="exact"/>
        <w:ind w:left="453" w:hanging="357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具有加热除湿功能</w:t>
      </w:r>
      <w:r>
        <w:rPr>
          <w:rFonts w:hint="eastAsia"/>
          <w:szCs w:val="21"/>
        </w:rPr>
        <w:t>（95%RH）</w:t>
      </w:r>
      <w:r>
        <w:rPr>
          <w:rFonts w:hint="eastAsia" w:ascii="楷体_GB2312" w:eastAsia="楷体_GB2312"/>
          <w:szCs w:val="21"/>
        </w:rPr>
        <w:t>，抗结露能力强，适于高湿环境下长期工作</w:t>
      </w:r>
    </w:p>
    <w:p>
      <w:pPr>
        <w:numPr>
          <w:ilvl w:val="0"/>
          <w:numId w:val="1"/>
        </w:numPr>
        <w:spacing w:line="280" w:lineRule="exact"/>
        <w:ind w:left="453" w:hanging="357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快速响应时间，优异的长期稳定性</w:t>
      </w:r>
    </w:p>
    <w:p>
      <w:pPr>
        <w:numPr>
          <w:ilvl w:val="0"/>
          <w:numId w:val="1"/>
        </w:numPr>
        <w:spacing w:line="280" w:lineRule="exact"/>
        <w:ind w:left="453" w:hanging="357"/>
        <w:rPr>
          <w:rFonts w:hint="eastAsia"/>
          <w:color w:val="2B0000"/>
          <w:sz w:val="18"/>
        </w:rPr>
      </w:pPr>
      <w:r>
        <w:rPr>
          <w:rFonts w:hint="eastAsia" w:ascii="楷体_GB2312" w:eastAsia="楷体_GB2312"/>
          <w:szCs w:val="21"/>
        </w:rPr>
        <w:t>传感器外置，有效减小变送电路自发热带来的影响</w:t>
      </w:r>
    </w:p>
    <w:p>
      <w:pPr>
        <w:rPr>
          <w:rFonts w:hint="eastAsia" w:ascii="楷体_GB2312" w:eastAsia="楷体_GB2312"/>
          <w:b/>
          <w:bCs/>
          <w:color w:val="330000"/>
          <w:sz w:val="24"/>
        </w:rPr>
      </w:pPr>
      <w:r>
        <w:rPr>
          <w:rFonts w:hint="eastAsia" w:ascii="楷体_GB2312" w:eastAsia="楷体_GB2312"/>
          <w:b/>
          <w:bCs/>
          <w:sz w:val="24"/>
        </w:rPr>
        <w:t>应用场所</w:t>
      </w:r>
    </w:p>
    <w:p>
      <w:pPr>
        <w:ind w:firstLine="420" w:firstLineChars="175"/>
        <w:rPr>
          <w:rFonts w:hint="eastAsia" w:ascii="楷体_GB2312" w:eastAsia="楷体_GB2312"/>
          <w:bCs/>
          <w:color w:val="330000"/>
          <w:sz w:val="24"/>
        </w:rPr>
      </w:pPr>
      <w:r>
        <w:rPr>
          <w:rFonts w:hint="eastAsia" w:ascii="楷体_GB2312" w:eastAsia="楷体_GB2312"/>
          <w:bCs/>
          <w:color w:val="330000"/>
          <w:sz w:val="24"/>
        </w:rPr>
        <w:t>广泛用于室外、通讯机房、</w:t>
      </w:r>
      <w:r>
        <w:rPr>
          <w:rFonts w:hint="eastAsia" w:ascii="楷体_GB2312" w:eastAsia="楷体_GB2312"/>
          <w:bCs/>
          <w:sz w:val="24"/>
        </w:rPr>
        <w:t>智能楼宇、地铁</w:t>
      </w:r>
      <w:r>
        <w:rPr>
          <w:rFonts w:hint="eastAsia" w:ascii="楷体_GB2312" w:eastAsia="楷体_GB2312"/>
          <w:bCs/>
          <w:color w:val="330000"/>
          <w:sz w:val="24"/>
        </w:rPr>
        <w:t>、商场、图书馆等场所的温湿度测量与过程控制。特别针对高温，防尘，防水要求的工业应用场合。</w:t>
      </w:r>
    </w:p>
    <w:p>
      <w:pPr>
        <w:spacing w:line="140" w:lineRule="exact"/>
        <w:ind w:firstLine="420" w:firstLineChars="175"/>
        <w:rPr>
          <w:rFonts w:hint="eastAsia" w:ascii="楷体_GB2312" w:eastAsia="楷体_GB2312"/>
          <w:bCs/>
          <w:color w:val="330000"/>
          <w:sz w:val="24"/>
        </w:rPr>
      </w:pPr>
    </w:p>
    <w:tbl>
      <w:tblPr>
        <w:tblStyle w:val="4"/>
        <w:tblW w:w="5260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06"/>
        <w:gridCol w:w="813"/>
        <w:gridCol w:w="563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RPT/H40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代码1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45720</wp:posOffset>
                  </wp:positionV>
                  <wp:extent cx="1715770" cy="1134745"/>
                  <wp:effectExtent l="0" t="0" r="17780" b="8255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</w:rPr>
              <w:t>接口形式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77" w:type="dxa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27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628015</wp:posOffset>
                      </wp:positionV>
                      <wp:extent cx="346710" cy="800100"/>
                      <wp:effectExtent l="0" t="0" r="0" b="0"/>
                      <wp:wrapNone/>
                      <wp:docPr id="4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bCs/>
                                      <w:sz w:val="24"/>
                                    </w:rPr>
                                    <w:t>产品选型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-36.9pt;margin-top:49.45pt;height:63pt;width:27.3pt;z-index:251670528;mso-width-relative:page;mso-height-relative:page;" filled="f" stroked="f" coordsize="21600,21600" o:gfxdata="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1GwhtsAAAAKAQAADwAAAAAAAAABACAAAAAiAAAAZHJzL2Rvd25yZXYueG1s&#10;UEsBAhQAFAAAAAgAh07iQHuBFmq8AQAAZAMAAA4AAAAAAAAAAQAgAAAAKg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bCs/>
                                <w:sz w:val="24"/>
                              </w:rPr>
                              <w:t>产品选型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vAlign w:val="center"/>
          </w:tcPr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F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</w:t>
            </w:r>
          </w:p>
        </w:tc>
        <w:tc>
          <w:tcPr>
            <w:tcW w:w="3477" w:type="dxa"/>
            <w:gridSpan w:val="3"/>
            <w:vAlign w:val="top"/>
          </w:tcPr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二线制4 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 20mA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三线制4 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 20mA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三线制0 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 10V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三线制0 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 5V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三线制0 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 1V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RS-485接口，标准Modbus-RTU通讯协议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7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代码2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77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2664" w:type="dxa"/>
            <w:gridSpan w:val="2"/>
            <w:vAlign w:val="top"/>
          </w:tcPr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无显示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71755</wp:posOffset>
                  </wp:positionV>
                  <wp:extent cx="1817370" cy="1242695"/>
                  <wp:effectExtent l="0" t="0" r="11430" b="14605"/>
                  <wp:wrapNone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124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</w:rPr>
              <w:t>LCD显示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7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代码3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温度测量范围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077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T1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T2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T3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T4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T5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T6</w:t>
            </w:r>
          </w:p>
          <w:p>
            <w:pPr>
              <w:spacing w:line="2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T7</w:t>
            </w:r>
          </w:p>
        </w:tc>
        <w:tc>
          <w:tcPr>
            <w:tcW w:w="2101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</w:rPr>
              <w:t>50℃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</w:rPr>
              <w:t>55℃</w:t>
            </w:r>
          </w:p>
          <w:p>
            <w:pPr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</w:rPr>
              <w:t>60℃</w:t>
            </w:r>
          </w:p>
          <w:p>
            <w:pPr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</w:rPr>
              <w:t>80℃</w:t>
            </w:r>
          </w:p>
          <w:p>
            <w:pPr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</w:rPr>
              <w:t>60℃</w:t>
            </w:r>
          </w:p>
          <w:p>
            <w:pPr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</w:rPr>
              <w:t>120℃（PBT探头）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定制</w:t>
            </w:r>
          </w:p>
        </w:tc>
      </w:tr>
    </w:tbl>
    <w:p>
      <w:pPr>
        <w:autoSpaceDE w:val="0"/>
        <w:autoSpaceDN w:val="0"/>
        <w:adjustRightInd w:val="0"/>
        <w:spacing w:before="50" w:line="240" w:lineRule="exact"/>
        <w:ind w:left="42" w:leftChars="20" w:right="-23"/>
        <w:jc w:val="left"/>
        <w:rPr>
          <w:rFonts w:hint="eastAsia"/>
          <w:kern w:val="0"/>
          <w:sz w:val="18"/>
          <w:szCs w:val="18"/>
        </w:rPr>
      </w:pPr>
    </w:p>
    <w:p>
      <w:pPr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技术参数</w:t>
      </w:r>
    </w:p>
    <w:p>
      <w:pPr>
        <w:rPr>
          <w:rFonts w:hint="eastAsia" w:ascii="仿宋_GB2312" w:eastAsia="仿宋_GB2312"/>
          <w:b/>
          <w:bCs/>
          <w:sz w:val="24"/>
        </w:rPr>
      </w:pPr>
    </w:p>
    <w:tbl>
      <w:tblPr>
        <w:tblStyle w:val="4"/>
        <w:tblW w:w="842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427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温度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测量范围</w:t>
            </w:r>
          </w:p>
        </w:tc>
        <w:tc>
          <w:tcPr>
            <w:tcW w:w="3427" w:type="dxa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见产品选型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0%RH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100%RH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准确度</w:t>
            </w:r>
          </w:p>
        </w:tc>
        <w:tc>
          <w:tcPr>
            <w:tcW w:w="3427" w:type="dxa"/>
            <w:vAlign w:val="center"/>
          </w:tcPr>
          <w:p>
            <w:pPr>
              <w:pStyle w:val="6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ascii="宋体" w:hAnsi="宋体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℃（@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 xml:space="preserve">℃，典型）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全温范围准确度见</w:t>
            </w:r>
            <w:r>
              <w:rPr>
                <w:rFonts w:ascii="Arial" w:hAnsi="Arial" w:cs="Arial"/>
                <w:sz w:val="18"/>
                <w:szCs w:val="18"/>
              </w:rPr>
              <w:t>Figure1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≤±</w:t>
            </w:r>
            <w:r>
              <w:rPr>
                <w:rFonts w:ascii="Arial" w:hAnsi="Arial" w:cs="Arial"/>
                <w:sz w:val="18"/>
                <w:szCs w:val="18"/>
              </w:rPr>
              <w:t>3%RH</w:t>
            </w:r>
            <w:r>
              <w:rPr>
                <w:rFonts w:hint="eastAsia"/>
                <w:sz w:val="18"/>
                <w:szCs w:val="18"/>
              </w:rPr>
              <w:t>（@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℃，</w:t>
            </w:r>
            <w:r>
              <w:rPr>
                <w:rFonts w:ascii="Arial" w:hAnsi="Arial" w:cs="Arial"/>
                <w:sz w:val="18"/>
                <w:szCs w:val="18"/>
              </w:rPr>
              <w:t>20%RH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80%RH</w:t>
            </w:r>
            <w:r>
              <w:rPr>
                <w:rFonts w:hint="eastAsia"/>
                <w:sz w:val="18"/>
                <w:szCs w:val="18"/>
              </w:rPr>
              <w:t>，典型）</w:t>
            </w:r>
          </w:p>
          <w:p>
            <w:pPr>
              <w:pStyle w:val="6"/>
              <w:spacing w:line="240" w:lineRule="exact"/>
              <w:ind w:left="1620" w:hanging="1620" w:hangingChars="9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其它范围准确度见</w:t>
            </w:r>
            <w:r>
              <w:rPr>
                <w:rFonts w:ascii="Arial" w:hAnsi="Arial" w:cs="Arial"/>
                <w:sz w:val="18"/>
                <w:szCs w:val="18"/>
              </w:rPr>
              <w:t>Figure2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长期稳定性</w:t>
            </w:r>
          </w:p>
        </w:tc>
        <w:tc>
          <w:tcPr>
            <w:tcW w:w="3427" w:type="dxa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℃/年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0.5%RH</w:t>
            </w:r>
            <w:r>
              <w:rPr>
                <w:rFonts w:hint="eastAsia"/>
                <w:sz w:val="18"/>
                <w:szCs w:val="18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响应时间</w:t>
            </w:r>
          </w:p>
        </w:tc>
        <w:tc>
          <w:tcPr>
            <w:tcW w:w="3427" w:type="dxa"/>
            <w:vAlign w:val="center"/>
          </w:tcPr>
          <w:p>
            <w:pPr>
              <w:pStyle w:val="6"/>
              <w:rPr>
                <w:rFonts w:hint="eastAsia" w:ascii="宋体" w:hAnsi="宋体"/>
              </w:rPr>
            </w:pPr>
            <w:r>
              <w:rPr>
                <w:sz w:val="18"/>
              </w:rPr>
              <w:t>&lt;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15S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rPr>
                <w:rFonts w:hint="eastAsia" w:ascii="宋体" w:hAnsi="宋体"/>
              </w:rPr>
            </w:pPr>
            <w:r>
              <w:rPr>
                <w:sz w:val="18"/>
              </w:rPr>
              <w:t>&lt;</w:t>
            </w:r>
            <w:r>
              <w:rPr>
                <w:rFonts w:hint="eastAsia"/>
                <w:sz w:val="18"/>
              </w:rPr>
              <w:t xml:space="preserve"> 12</w:t>
            </w:r>
            <w:r>
              <w:rPr>
                <w:rFonts w:ascii="Arial" w:hAnsi="Arial" w:cs="Arial"/>
                <w:sz w:val="18"/>
              </w:rPr>
              <w:t>S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ascii="Arial" w:hAnsi="Arial" w:cs="Arial"/>
                <w:sz w:val="18"/>
              </w:rPr>
              <w:t>63%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信号输出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二线制：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20mA</w:t>
            </w:r>
            <w:r>
              <w:rPr>
                <w:rFonts w:hint="eastAsia"/>
                <w:sz w:val="18"/>
                <w:szCs w:val="18"/>
              </w:rPr>
              <w:t>，三线制：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20mA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5V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10V</w:t>
            </w:r>
            <w:r>
              <w:rPr>
                <w:rFonts w:hint="eastAsia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供电电源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二线制：</w:t>
            </w:r>
            <w:r>
              <w:rPr>
                <w:rFonts w:ascii="Arial" w:hAnsi="Arial" w:cs="Arial"/>
                <w:sz w:val="18"/>
                <w:szCs w:val="18"/>
              </w:rPr>
              <w:t>12V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24V DC</w:t>
            </w:r>
            <w:r>
              <w:rPr>
                <w:rFonts w:hint="eastAsia"/>
                <w:sz w:val="18"/>
                <w:szCs w:val="18"/>
              </w:rPr>
              <w:t>，三线制：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hint="eastAsia" w:ascii="Arial" w:hAnsi="Arial" w:cs="Arial"/>
                <w:sz w:val="18"/>
                <w:szCs w:val="18"/>
              </w:rPr>
              <w:t>V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24V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ind w:right="21" w:rightChars="1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电路工作温度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 w:ascii="宋体" w:hAnsi="宋体"/>
              </w:rPr>
            </w:pPr>
            <w:r>
              <w:rPr>
                <w:rFonts w:hint="eastAsia"/>
              </w:rPr>
              <w:t>－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℃～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存储环境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－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℃～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℃（非凝结）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连接方式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位/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位接线端子（间距</w:t>
            </w:r>
            <w:r>
              <w:rPr>
                <w:rFonts w:ascii="Arial" w:hAnsi="Arial" w:cs="Arial"/>
                <w:sz w:val="18"/>
                <w:szCs w:val="18"/>
              </w:rPr>
              <w:t>5.08 mm</w:t>
            </w:r>
            <w:r>
              <w:rPr>
                <w:rFonts w:hint="eastAsia"/>
                <w:sz w:val="18"/>
                <w:szCs w:val="18"/>
              </w:rPr>
              <w:t>，适用于</w:t>
            </w:r>
            <w:r>
              <w:rPr>
                <w:rFonts w:ascii="Arial" w:hAnsi="Arial" w:cs="Arial"/>
                <w:sz w:val="18"/>
                <w:szCs w:val="18"/>
              </w:rPr>
              <w:t>16AWG</w:t>
            </w:r>
            <w:r>
              <w:rPr>
                <w:rFonts w:hint="eastAsia"/>
                <w:sz w:val="18"/>
                <w:szCs w:val="18"/>
              </w:rPr>
              <w:t>以上线规线缆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负载能力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二线制：小于（</w:t>
            </w:r>
            <w:r>
              <w:rPr>
                <w:rFonts w:ascii="Arial" w:hAnsi="Arial" w:cs="Arial"/>
                <w:sz w:val="18"/>
                <w:szCs w:val="18"/>
              </w:rPr>
              <w:t>VDD-7V</w:t>
            </w:r>
            <w:r>
              <w:rPr>
                <w:rFonts w:hint="eastAsia"/>
                <w:sz w:val="18"/>
                <w:szCs w:val="18"/>
              </w:rPr>
              <w:t>）/</w:t>
            </w:r>
            <w:r>
              <w:rPr>
                <w:rFonts w:ascii="Arial" w:hAnsi="Arial" w:cs="Arial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，三线制：电流型小于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Ω、电压型大于</w:t>
            </w:r>
            <w:r>
              <w:rPr>
                <w:rFonts w:ascii="Arial" w:hAnsi="Arial" w:cs="Arial"/>
                <w:sz w:val="18"/>
                <w:szCs w:val="18"/>
              </w:rPr>
              <w:t>10K</w:t>
            </w:r>
            <w:r>
              <w:rPr>
                <w:rFonts w:hint="eastAsia"/>
                <w:sz w:val="18"/>
                <w:szCs w:val="18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ind w:right="21" w:rightChars="1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静电防护能力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接触放电为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KV，空气放电为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ind w:right="21" w:rightChars="1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浪涌防护能力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hint="eastAsia" w:ascii="宋体" w:hAnsi="宋体"/>
                <w:sz w:val="18"/>
                <w:szCs w:val="18"/>
              </w:rPr>
              <w:t>V，电压波形</w:t>
            </w:r>
            <w:r>
              <w:rPr>
                <w:rFonts w:ascii="Arial" w:hAnsi="Arial" w:cs="Arial"/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sz w:val="18"/>
                <w:szCs w:val="18"/>
              </w:rPr>
              <w:t>us，内阻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防护等级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1278" w:type="dxa"/>
            <w:shd w:val="clear" w:color="auto" w:fill="E0E0E0"/>
            <w:vAlign w:val="center"/>
          </w:tcPr>
          <w:p>
            <w:pPr>
              <w:pStyle w:val="6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外壳材料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pStyle w:val="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PC工程塑料</w:t>
            </w:r>
          </w:p>
        </w:tc>
      </w:tr>
    </w:tbl>
    <w:p>
      <w:pPr>
        <w:spacing w:line="240" w:lineRule="exact"/>
        <w:rPr>
          <w:rFonts w:hint="eastAsia"/>
          <w:sz w:val="18"/>
        </w:rPr>
      </w:pPr>
    </w:p>
    <w:p>
      <w:pPr>
        <w:rPr>
          <w:rFonts w:hint="eastAsia" w:ascii="仿宋_GB2312" w:eastAsia="仿宋_GB2312"/>
          <w:b/>
          <w:bCs/>
          <w:color w:val="830700"/>
          <w:sz w:val="18"/>
          <w:szCs w:val="18"/>
        </w:rPr>
      </w:pPr>
      <w:r>
        <w:rPr>
          <w:rFonts w:hint="eastAsia" w:ascii="仿宋_GB2312" w:eastAsia="仿宋_GB2312"/>
          <w:b/>
          <w:bCs/>
          <w:sz w:val="24"/>
        </w:rPr>
        <w:t>外形结构</w:t>
      </w:r>
      <w:r>
        <w:rPr>
          <w:rFonts w:hint="eastAsia" w:ascii="仿宋_GB2312" w:eastAsia="仿宋_GB2312"/>
          <w:b/>
          <w:bCs/>
          <w:sz w:val="18"/>
          <w:szCs w:val="18"/>
        </w:rPr>
        <w:t>（mm）</w:t>
      </w:r>
    </w:p>
    <w:p>
      <w:pPr>
        <w:spacing w:line="240" w:lineRule="exact"/>
        <w:ind w:left="-2"/>
        <w:rPr>
          <w:rFonts w:hint="eastAsia"/>
        </w:rPr>
      </w:pPr>
      <w:r>
        <w:pict>
          <v:shape id="_x0000_s1031" o:spid="_x0000_s1031" o:spt="75" type="#_x0000_t75" style="position:absolute;left:0pt;margin-left:69.7pt;margin-top:11.25pt;height:232.45pt;width:278.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9" cropleft="15595f" croptop="12191f" cropright="28212f" cropbottom="4721f" o:title=""/>
            <o:lock v:ext="edit" aspectratio="t"/>
          </v:shape>
          <o:OLEObject Type="Embed" ProgID="" ShapeID="_x0000_s1031" DrawAspect="Content" ObjectID="_1468075725" r:id="rId8">
            <o:LockedField>false</o:LockedField>
          </o:OLEObject>
        </w:pict>
      </w: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rPr>
          <w:rFonts w:hint="eastAsia" w:ascii="黑体" w:eastAsia="黑体"/>
          <w:color w:val="7F0700"/>
          <w:sz w:val="18"/>
        </w:rPr>
      </w:pPr>
    </w:p>
    <w:p>
      <w:pPr>
        <w:spacing w:line="240" w:lineRule="exact"/>
        <w:ind w:left="-2"/>
        <w:rPr>
          <w:rFonts w:hint="eastAsia" w:ascii="黑体" w:eastAsia="黑体"/>
          <w:color w:val="7F0700"/>
          <w:sz w:val="18"/>
        </w:rPr>
      </w:pPr>
    </w:p>
    <w:p>
      <w:pPr>
        <w:rPr>
          <w:rFonts w:hint="eastAsia" w:ascii="仿宋_GB2312" w:eastAsia="仿宋_GB2312"/>
          <w:b/>
          <w:bCs/>
          <w:color w:val="830700"/>
          <w:sz w:val="18"/>
          <w:szCs w:val="18"/>
        </w:rPr>
      </w:pPr>
      <w:r>
        <w:rPr>
          <w:rFonts w:hint="eastAsia" w:ascii="仿宋_GB2312" w:eastAsia="仿宋_GB2312"/>
          <w:b/>
          <w:bCs/>
          <w:sz w:val="24"/>
        </w:rPr>
        <w:t>电气连接</w:t>
      </w:r>
      <w:r>
        <w:rPr>
          <w:rFonts w:hint="eastAsia" w:ascii="仿宋_GB2312" w:eastAsia="仿宋_GB2312"/>
          <w:b/>
          <w:bCs/>
          <w:color w:val="830700"/>
          <w:sz w:val="24"/>
        </w:rPr>
        <w:t xml:space="preserve"> </w:t>
      </w:r>
    </w:p>
    <w:p>
      <w:pPr>
        <w:pStyle w:val="7"/>
        <w:ind w:firstLine="0" w:firstLineChars="0"/>
        <w:rPr>
          <w:rFonts w:hint="eastAsia"/>
        </w:rPr>
      </w:pPr>
      <w:r>
        <w:rPr>
          <w:sz w:val="20"/>
        </w:rPr>
        <w:pict>
          <v:shape id="_x0000_s1032" o:spid="_x0000_s1032" o:spt="75" type="#_x0000_t75" style="position:absolute;left:0pt;margin-left:44.4pt;margin-top:2.85pt;height:80.85pt;width:395.6pt;z-index:251663360;mso-width-relative:page;mso-height-relative:page;" o:ole="t" filled="f" stroked="f" coordsize="21600,21600">
            <v:path/>
            <v:fill on="f" alignshape="1" focussize="0,0"/>
            <v:stroke on="f"/>
            <v:imagedata r:id="rId11" cropleft="8164f" croptop="22964f" cropright="38152f" cropbottom="31396f" grayscale="f" bilevel="f" o:title=""/>
            <o:lock v:ext="edit" aspectratio="t"/>
          </v:shape>
          <o:OLEObject Type="Embed" ProgID="" ShapeID="_x0000_s1032" DrawAspect="Content" ObjectID="_1468075726" r:id="rId10">
            <o:LockedField>false</o:LockedField>
          </o:OLEObject>
        </w:pict>
      </w:r>
    </w:p>
    <w:p>
      <w:pPr>
        <w:pStyle w:val="7"/>
        <w:ind w:firstLine="0" w:firstLineChars="0"/>
        <w:rPr>
          <w:rFonts w:hint="eastAsia"/>
        </w:rPr>
      </w:pPr>
    </w:p>
    <w:p>
      <w:pPr>
        <w:pStyle w:val="7"/>
        <w:ind w:firstLine="0" w:firstLineChars="0"/>
        <w:rPr>
          <w:rFonts w:hint="eastAsia"/>
        </w:rPr>
      </w:pPr>
    </w:p>
    <w:p>
      <w:pPr>
        <w:pStyle w:val="7"/>
        <w:ind w:firstLine="0" w:firstLineChars="0"/>
        <w:rPr>
          <w:rFonts w:hint="eastAsia"/>
        </w:rPr>
      </w:pPr>
    </w:p>
    <w:p>
      <w:pPr>
        <w:pStyle w:val="7"/>
        <w:ind w:firstLine="0" w:firstLineChars="0"/>
        <w:rPr>
          <w:rFonts w:hint="eastAsia"/>
        </w:rPr>
      </w:pPr>
    </w:p>
    <w:p>
      <w:pPr>
        <w:pStyle w:val="7"/>
        <w:ind w:firstLine="0" w:firstLineChars="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36195</wp:posOffset>
                </wp:positionV>
                <wp:extent cx="1022350" cy="251460"/>
                <wp:effectExtent l="0" t="0" r="6350" b="15240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二线制单湿测量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4.05pt;margin-top:2.85pt;height:19.8pt;width:80.5pt;z-index:-251655168;mso-width-relative:page;mso-height-relative:page;" fillcolor="#FFFFFF" filled="t" stroked="f" coordsize="21600,21600" o:gfxdata="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5g30U1gAAAAgBAAAPAAAAAAAAAAEAIAAAACIAAABkcnMvZG93&#10;bnJldi54bWxQSwECFAAUAAAACACHTuJAEv/vRskBAACAAwAADgAAAAAAAAABACAAAAAl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二线制单湿测量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36195</wp:posOffset>
                </wp:positionV>
                <wp:extent cx="1181100" cy="270510"/>
                <wp:effectExtent l="0" t="0" r="0" b="15240"/>
                <wp:wrapNone/>
                <wp:docPr id="1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二线制温湿度同时测量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54pt;margin-top:2.85pt;height:21.3pt;width:93pt;z-index:-251654144;mso-width-relative:page;mso-height-relative:page;" fillcolor="#FFFFFF" filled="t" stroked="f" coordsize="21600,21600" o:gfxdata="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TicTdYAAAAIAQAADwAAAAAAAAABACAAAAAiAAAAZHJzL2Rvd25y&#10;ZXYueG1sUEsBAhQAFAAAAAgAh07iQDt7wyfHAQAAggMAAA4AAAAAAAAAAQAgAAAAJ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二线制温湿度同时测量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36195</wp:posOffset>
                </wp:positionV>
                <wp:extent cx="1028700" cy="276225"/>
                <wp:effectExtent l="0" t="0" r="0" b="9525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二线制单温测量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32.8pt;margin-top:2.85pt;height:21.75pt;width:81pt;z-index:-251656192;mso-width-relative:page;mso-height-relative:page;" fillcolor="#FFFFFF" filled="t" stroked="f" coordsize="21600,21600" o:gfxdata="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rrHkNYAAAAIAQAADwAAAAAAAAABACAAAAAiAAAAZHJzL2Rvd25y&#10;ZXYueG1sUEsBAhQAFAAAAAgAh07iQKqDtfPHAQAAgQMAAA4AAAAAAAAAAQAgAAAAJ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二线制单温测量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eastAsia="黑体"/>
          <w:color w:val="9F0700"/>
        </w:rPr>
      </w:pPr>
    </w:p>
    <w:p>
      <w:pPr>
        <w:rPr>
          <w:rFonts w:hint="eastAsia" w:ascii="黑体" w:eastAsia="黑体"/>
          <w:color w:val="9F0700"/>
        </w:rPr>
      </w:pPr>
      <w:r>
        <w:pict>
          <v:shape id="_x0000_s1036" o:spid="_x0000_s1036" o:spt="75" type="#_x0000_t75" style="position:absolute;left:0pt;margin-left:37.6pt;margin-top:2.85pt;height:98.05pt;width:407pt;z-index:251664384;mso-width-relative:page;mso-height-relative:page;" o:ole="t" filled="f" o:preferrelative="t" stroked="f" coordsize="21600,21600">
            <v:path/>
            <v:fill on="f" alignshape="1" focussize="0,0"/>
            <v:stroke on="f"/>
            <v:imagedata r:id="rId13" cropleft="10938f" croptop="11648f" cropright="14575f" cropbottom="32002f" grayscale="f" bilevel="f" o:title=""/>
            <o:lock v:ext="edit" aspectratio="t"/>
          </v:shape>
          <o:OLEObject Type="Embed" ProgID="" ShapeID="_x0000_s1036" DrawAspect="Content" ObjectID="_1468075727" r:id="rId12">
            <o:LockedField>false</o:LockedField>
          </o:OLEObject>
        </w:pict>
      </w:r>
    </w:p>
    <w:p>
      <w:pPr>
        <w:rPr>
          <w:rFonts w:hint="eastAsia" w:ascii="黑体" w:eastAsia="黑体"/>
          <w:color w:val="9F0700"/>
        </w:rPr>
      </w:pPr>
    </w:p>
    <w:p>
      <w:pPr>
        <w:rPr>
          <w:rFonts w:hint="eastAsia" w:ascii="黑体" w:eastAsia="黑体"/>
          <w:color w:val="9F0700"/>
        </w:rPr>
      </w:pPr>
    </w:p>
    <w:p>
      <w:pPr>
        <w:rPr>
          <w:rFonts w:hint="eastAsia" w:ascii="黑体" w:eastAsia="黑体"/>
          <w:color w:val="9F0700"/>
        </w:rPr>
      </w:pPr>
    </w:p>
    <w:p>
      <w:pPr>
        <w:rPr>
          <w:rFonts w:hint="eastAsia" w:ascii="黑体" w:eastAsia="黑体"/>
          <w:color w:val="9F0700"/>
        </w:rPr>
      </w:pPr>
    </w:p>
    <w:p>
      <w:pPr>
        <w:rPr>
          <w:rFonts w:hint="eastAsia" w:ascii="黑体" w:eastAsia="黑体"/>
          <w:color w:val="9F0700"/>
        </w:rPr>
      </w:pPr>
    </w:p>
    <w:p>
      <w:pPr>
        <w:rPr>
          <w:rFonts w:hint="eastAsia" w:ascii="黑体" w:eastAsia="黑体"/>
          <w:color w:val="A70700"/>
        </w:rPr>
      </w:pPr>
      <w:r>
        <w:rPr>
          <w:rFonts w:hint="eastAsia" w:ascii="黑体" w:eastAsia="黑体"/>
          <w:color w:val="9F070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36195</wp:posOffset>
                </wp:positionV>
                <wp:extent cx="1231900" cy="276225"/>
                <wp:effectExtent l="0" t="0" r="635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三线制电流型单温测量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5pt;margin-top:2.85pt;height:21.75pt;width:97pt;z-index:-251643904;mso-width-relative:page;mso-height-relative:page;" fillcolor="#FFFFFF" filled="t" stroked="f" coordsize="21600,21600" o:gfxdata="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wyPbdYAAAAIAQAADwAAAAAAAAABACAAAAAiAAAAZHJzL2Rvd25y&#10;ZXYueG1sUEsBAhQAFAAAAAgAh07iQCrt6OfHAQAAggMAAA4AAAAAAAAAAQAgAAAAJ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三线制电流型单温测量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9F070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36195</wp:posOffset>
                </wp:positionV>
                <wp:extent cx="1219200" cy="251460"/>
                <wp:effectExtent l="0" t="0" r="0" b="15240"/>
                <wp:wrapNone/>
                <wp:docPr id="1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三线制电流型单湿测量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97.9pt;margin-top:2.85pt;height:19.8pt;width:96pt;z-index:-251642880;mso-width-relative:page;mso-height-relative:page;" fillcolor="#FFFFFF" filled="t" stroked="f" coordsize="21600,21600" o:gfxdata="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HDj8NYAAAAIAQAADwAAAAAAAAABACAAAAAiAAAAZHJzL2Rv&#10;d25yZXYueG1sUEsBAhQAFAAAAAgAh07iQJiWy0LKAQAAggMAAA4AAAAAAAAAAQAgAAAAJ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三线制电流型单湿测量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9F070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36195</wp:posOffset>
                </wp:positionV>
                <wp:extent cx="1442085" cy="270510"/>
                <wp:effectExtent l="0" t="0" r="5715" b="15240"/>
                <wp:wrapNone/>
                <wp:docPr id="9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三线制电流型温湿度同时测量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55.9pt;margin-top:2.85pt;height:21.3pt;width:113.55pt;z-index:-251641856;mso-width-relative:page;mso-height-relative:page;" fillcolor="#FFFFFF" filled="t" stroked="f" coordsize="21600,21600" o:gfxdata="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BXb6NYAAAAIAQAADwAAAAAAAAABACAAAAAiAAAAZHJzL2Rv&#10;d25yZXYueG1sUEsBAhQAFAAAAAgAh07iQLB+XQbKAQAAgQMAAA4AAAAAAAAAAQAgAAAAJ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三线制电流型温湿度同时测量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eastAsia="黑体"/>
          <w:color w:val="A70700"/>
        </w:rPr>
      </w:pPr>
      <w:r>
        <w:pict>
          <v:shape id="_x0000_s1040" o:spid="_x0000_s1040" o:spt="75" type="#_x0000_t75" style="position:absolute;left:0pt;margin-left:41.5pt;margin-top:4.95pt;height:117.45pt;width:402.9pt;z-index:251675648;mso-width-relative:page;mso-height-relative:page;" o:ole="t" filled="f" o:preferrelative="t" stroked="f" coordsize="21600,21600">
            <v:path/>
            <v:fill on="f" alignshape="1" focussize="0,0"/>
            <v:stroke on="f"/>
            <v:imagedata r:id="rId15" cropleft="11245f" croptop="9041f" cropright="16824f" cropbottom="32316f" grayscale="f" bilevel="f" o:title=""/>
            <o:lock v:ext="edit" aspectratio="t"/>
          </v:shape>
          <o:OLEObject Type="Embed" ProgID="" ShapeID="_x0000_s1040" DrawAspect="Content" ObjectID="_1468075728" r:id="rId14">
            <o:LockedField>false</o:LockedField>
          </o:OLEObject>
        </w:pict>
      </w:r>
    </w:p>
    <w:p>
      <w:pPr>
        <w:rPr>
          <w:rFonts w:hint="eastAsia" w:ascii="黑体" w:eastAsia="黑体"/>
          <w:color w:val="A70700"/>
        </w:rPr>
      </w:pPr>
    </w:p>
    <w:p>
      <w:pPr>
        <w:rPr>
          <w:rFonts w:hint="eastAsia" w:ascii="黑体" w:eastAsia="黑体"/>
          <w:color w:val="A70700"/>
        </w:rPr>
      </w:pPr>
    </w:p>
    <w:p>
      <w:pPr>
        <w:rPr>
          <w:rFonts w:hint="eastAsia" w:ascii="黑体" w:eastAsia="黑体"/>
          <w:color w:val="A70700"/>
        </w:rPr>
      </w:pPr>
    </w:p>
    <w:p>
      <w:pPr>
        <w:rPr>
          <w:rFonts w:hint="eastAsia" w:ascii="黑体" w:eastAsia="黑体"/>
          <w:color w:val="A70700"/>
        </w:rPr>
      </w:pPr>
    </w:p>
    <w:p>
      <w:pPr>
        <w:rPr>
          <w:rFonts w:hint="eastAsia" w:ascii="黑体" w:eastAsia="黑体"/>
          <w:color w:val="A70700"/>
        </w:rPr>
      </w:pPr>
    </w:p>
    <w:p>
      <w:pPr>
        <w:rPr>
          <w:rFonts w:hint="eastAsia" w:ascii="黑体" w:eastAsia="黑体"/>
          <w:color w:val="A70700"/>
        </w:rPr>
      </w:pPr>
    </w:p>
    <w:p>
      <w:pPr>
        <w:spacing w:line="360" w:lineRule="auto"/>
      </w:pPr>
      <w:r>
        <w:rPr>
          <w:rFonts w:hint="eastAsia" w:ascii="黑体" w:eastAsia="黑体"/>
          <w:color w:val="9F07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152400</wp:posOffset>
                </wp:positionV>
                <wp:extent cx="1219200" cy="251460"/>
                <wp:effectExtent l="0" t="0" r="0" b="15240"/>
                <wp:wrapNone/>
                <wp:docPr id="1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三线制电压型单湿测量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97.1pt;margin-top:12pt;height:19.8pt;width:96pt;z-index:-251650048;mso-width-relative:page;mso-height-relative:page;" fillcolor="#FFFFFF" filled="t" stroked="f" coordsize="21600,21600" o:gfxdata="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FkKVvXAAAACQEAAA8AAAAAAAAAAQAgAAAAIgAAAGRycy9k&#10;b3ducmV2LnhtbFBLAQIUABQAAAAIAIdO4kAhTmnpygEAAII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三线制电压型单湿测量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9F07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152400</wp:posOffset>
                </wp:positionV>
                <wp:extent cx="1442085" cy="270510"/>
                <wp:effectExtent l="0" t="0" r="5715" b="15240"/>
                <wp:wrapNone/>
                <wp:docPr id="6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三线制电压型温湿度同时测量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.1pt;margin-top:12pt;height:21.3pt;width:113.55pt;z-index:-251649024;mso-width-relative:page;mso-height-relative:page;" fillcolor="#FFFFFF" filled="t" stroked="f" coordsize="21600,21600" o:gfxdata="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25vk1wAAAAkBAAAPAAAAAAAAAAEAIAAAACIAAABkcnMv&#10;ZG93bnJldi54bWxQSwECFAAUAAAACACHTuJA3hJN+csBAACB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三线制电压型温湿度同时测量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9F07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152400</wp:posOffset>
                </wp:positionV>
                <wp:extent cx="1231900" cy="276225"/>
                <wp:effectExtent l="0" t="0" r="6350" b="9525"/>
                <wp:wrapNone/>
                <wp:docPr id="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三线制电压型单温测量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35.7pt;margin-top:12pt;height:21.75pt;width:97pt;z-index:-251651072;mso-width-relative:page;mso-height-relative:page;" fillcolor="#FFFFFF" filled="t" stroked="f" coordsize="21600,21600" o:gfxdata="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GKFvrWAAAACQEAAA8AAAAAAAAAAQAgAAAAIgAAAGRycy9kb3du&#10;cmV2LnhtbFBLAQIUABQAAAAIAIdO4kD1l2guyAEAAIEDAAAOAAAAAAAAAAEAIAAAACU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三线制电压型单温测量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</w:pPr>
    <w:r>
      <w:rPr>
        <w:rFonts w:hint="eastAsia" w:eastAsia="宋体"/>
        <w:lang w:eastAsia="zh-CN"/>
      </w:rPr>
      <w:drawing>
        <wp:inline distT="0" distB="0" distL="114300" distR="114300">
          <wp:extent cx="1518285" cy="423545"/>
          <wp:effectExtent l="0" t="0" r="5715" b="14605"/>
          <wp:docPr id="2" name="图片 1" descr="样本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样本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285" cy="4235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3125A"/>
    <w:multiLevelType w:val="multilevel"/>
    <w:tmpl w:val="3B63125A"/>
    <w:lvl w:ilvl="0" w:tentative="0">
      <w:start w:val="0"/>
      <w:numFmt w:val="bullet"/>
      <w:lvlText w:val="●"/>
      <w:lvlJc w:val="left"/>
      <w:pPr>
        <w:tabs>
          <w:tab w:val="left" w:pos="454"/>
        </w:tabs>
        <w:ind w:left="454" w:hanging="36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34"/>
        </w:tabs>
        <w:ind w:left="93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54"/>
        </w:tabs>
        <w:ind w:left="135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74"/>
        </w:tabs>
        <w:ind w:left="177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94"/>
        </w:tabs>
        <w:ind w:left="219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14"/>
        </w:tabs>
        <w:ind w:left="261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34"/>
        </w:tabs>
        <w:ind w:left="303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54"/>
        </w:tabs>
        <w:ind w:left="345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74"/>
        </w:tabs>
        <w:ind w:left="387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404E9"/>
    <w:rsid w:val="038404E9"/>
    <w:rsid w:val="0F165B4B"/>
    <w:rsid w:val="5D831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qFormat/>
    <w:uiPriority w:val="0"/>
    <w:pPr>
      <w:spacing w:line="200" w:lineRule="exact"/>
      <w:jc w:val="center"/>
    </w:pPr>
    <w:rPr>
      <w:rFonts w:ascii="Times New Roman" w:hAnsi="Times New Roman"/>
      <w:sz w:val="15"/>
    </w:rPr>
  </w:style>
  <w:style w:type="paragraph" w:customStyle="1" w:styleId="7">
    <w:name w:val="说明书正文"/>
    <w:basedOn w:val="1"/>
    <w:qFormat/>
    <w:uiPriority w:val="0"/>
    <w:pPr>
      <w:ind w:firstLine="200" w:firstLineChars="20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2"/>
    <customShpInfo spid="_x0000_s1036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2016-09-04T06:55:00Z</dcterms:created>
  <dc:creator>rip-sf</dc:creator>
  <cp:lastModifiedBy>ccq</cp:lastModifiedBy>
  <dcterms:modified xsi:type="dcterms:W3CDTF">2021-04-15T00:54:11Z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0BB9E8498A6340948FC9780EE0E87ADF</vt:lpwstr>
  </property>
</Properties>
</file>